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23C" w:rsidRPr="00AD526E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  <w:lang w:val="en-US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AD526E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Continent</w:t>
      </w:r>
    </w:p>
    <w:p w:rsidR="0010123C" w:rsidRPr="00D011F1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AD526E" w:rsidP="00EA7A8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Continet</w:t>
            </w:r>
            <w:proofErr w:type="spellEnd"/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CC4945" w:rsidRDefault="006E2FF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рогожка</w:t>
            </w:r>
          </w:p>
        </w:tc>
      </w:tr>
      <w:tr w:rsidR="0010123C" w:rsidRPr="00AD526E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6E2FF4" w:rsidRDefault="00AD526E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 pes</w:t>
            </w:r>
          </w:p>
        </w:tc>
      </w:tr>
      <w:tr w:rsidR="0010123C" w:rsidRPr="00624478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ирина ткани, </w:t>
            </w:r>
            <w:proofErr w:type="gramStart"/>
            <w:r w:rsidRPr="00624478">
              <w:rPr>
                <w:rStyle w:val="a8"/>
                <w:rFonts w:ascii="Times New Roman" w:hAnsi="Times New Roman"/>
                <w:b w:val="0"/>
              </w:rPr>
              <w:t>см</w:t>
            </w:r>
            <w:proofErr w:type="gramEnd"/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E2FF4" w:rsidRDefault="00AD526E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142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624478">
              <w:rPr>
                <w:rFonts w:ascii="Times New Roman" w:hAnsi="Times New Roman"/>
              </w:rPr>
              <w:t>г</w:t>
            </w:r>
            <w:r w:rsidRPr="00624478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624478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62447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2541DA" w:rsidRDefault="00AD526E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у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стойчивость окраски: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624478">
              <w:rPr>
                <w:rFonts w:ascii="Times New Roman" w:hAnsi="Times New Roman"/>
              </w:rPr>
              <w:t>к износу (трению)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 к свету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2541DA" w:rsidRDefault="00FB282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 w:rsidRPr="002541DA">
              <w:rPr>
                <w:sz w:val="22"/>
                <w:szCs w:val="22"/>
              </w:rPr>
              <w:t>4</w:t>
            </w:r>
          </w:p>
          <w:p w:rsidR="0010123C" w:rsidRPr="002541DA" w:rsidRDefault="00FB282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 w:rsidRPr="002541DA">
              <w:rPr>
                <w:sz w:val="22"/>
                <w:szCs w:val="22"/>
              </w:rPr>
              <w:t>4</w:t>
            </w:r>
          </w:p>
          <w:p w:rsidR="0010123C" w:rsidRPr="002541DA" w:rsidRDefault="00FB282F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 w:rsidRPr="002541DA">
              <w:rPr>
                <w:sz w:val="22"/>
                <w:szCs w:val="22"/>
              </w:rPr>
              <w:t>4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с</w:t>
            </w:r>
            <w:r w:rsidRPr="00624478">
              <w:rPr>
                <w:rStyle w:val="a8"/>
                <w:b w:val="0"/>
                <w:sz w:val="22"/>
                <w:szCs w:val="22"/>
              </w:rPr>
              <w:t>тойкость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к</w:t>
            </w:r>
            <w:r w:rsidRPr="00624478">
              <w:rPr>
                <w:rStyle w:val="a8"/>
                <w:b w:val="0"/>
                <w:sz w:val="22"/>
                <w:szCs w:val="22"/>
              </w:rPr>
              <w:t xml:space="preserve"> истиранию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24478">
              <w:rPr>
                <w:sz w:val="22"/>
                <w:szCs w:val="22"/>
              </w:rPr>
              <w:t>(</w:t>
            </w:r>
            <w:proofErr w:type="spellStart"/>
            <w:r w:rsidRPr="00624478">
              <w:rPr>
                <w:sz w:val="22"/>
                <w:szCs w:val="22"/>
              </w:rPr>
              <w:t>Martindale</w:t>
            </w:r>
            <w:proofErr w:type="spellEnd"/>
            <w:r w:rsidRPr="00624478">
              <w:rPr>
                <w:sz w:val="22"/>
                <w:szCs w:val="22"/>
              </w:rPr>
              <w:t xml:space="preserve"> </w:t>
            </w:r>
            <w:proofErr w:type="spellStart"/>
            <w:r w:rsidRPr="00624478">
              <w:rPr>
                <w:sz w:val="22"/>
                <w:szCs w:val="22"/>
              </w:rPr>
              <w:t>Test</w:t>
            </w:r>
            <w:proofErr w:type="spellEnd"/>
            <w:r w:rsidRPr="00624478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6E2FF4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  <w:r w:rsidR="00D40B37">
              <w:rPr>
                <w:sz w:val="22"/>
                <w:szCs w:val="22"/>
                <w:lang w:val="en-US"/>
              </w:rPr>
              <w:t xml:space="preserve">  </w:t>
            </w:r>
            <w:r w:rsidR="0010123C" w:rsidRPr="00624478">
              <w:rPr>
                <w:sz w:val="22"/>
                <w:szCs w:val="22"/>
              </w:rPr>
              <w:t xml:space="preserve"> 000</w:t>
            </w:r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CC4945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E46793">
        <w:rPr>
          <w:rStyle w:val="a8"/>
          <w:rFonts w:ascii="Times New Roman" w:hAnsi="Times New Roman"/>
        </w:rPr>
        <w:t xml:space="preserve">Уход за тканями коллекции </w:t>
      </w:r>
      <w:r w:rsidR="00AD526E">
        <w:rPr>
          <w:rFonts w:ascii="Times New Roman" w:hAnsi="Times New Roman"/>
          <w:b/>
          <w:lang w:val="en-US"/>
        </w:rPr>
        <w:t>Continent</w:t>
      </w:r>
      <w:bookmarkStart w:id="0" w:name="_GoBack"/>
      <w:bookmarkEnd w:id="0"/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10123C" w:rsidRPr="00624478" w:rsidTr="00B1685A">
        <w:trPr>
          <w:trHeight w:val="754"/>
        </w:trPr>
        <w:tc>
          <w:tcPr>
            <w:tcW w:w="2264" w:type="dxa"/>
          </w:tcPr>
          <w:p w:rsidR="0010123C" w:rsidRPr="00624478" w:rsidRDefault="00CC4945" w:rsidP="00B1685A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1788" cy="44178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Nicht_waschen.svg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319" cy="440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10123C" w:rsidRPr="00624478" w:rsidRDefault="005B6A3F" w:rsidP="00B1685A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885" cy="4828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Professionelle_reinigung.sv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295" cy="4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0123C" w:rsidRPr="00624478" w:rsidRDefault="002541DA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241" cy="42124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Nicht_bügeln.svg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39" cy="421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23C" w:rsidRPr="00624478" w:rsidTr="00CC4945">
        <w:trPr>
          <w:trHeight w:val="1389"/>
        </w:trPr>
        <w:tc>
          <w:tcPr>
            <w:tcW w:w="2264" w:type="dxa"/>
            <w:shd w:val="clear" w:color="auto" w:fill="auto"/>
          </w:tcPr>
          <w:p w:rsidR="0010123C" w:rsidRPr="00CC4945" w:rsidRDefault="00CC4945" w:rsidP="005B6A3F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Стирка запрещена</w:t>
            </w:r>
          </w:p>
        </w:tc>
        <w:tc>
          <w:tcPr>
            <w:tcW w:w="2236" w:type="dxa"/>
          </w:tcPr>
          <w:p w:rsidR="00B04E70" w:rsidRPr="005B6A3F" w:rsidRDefault="0010123C" w:rsidP="00B04E70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химическая чистка </w:t>
            </w:r>
            <w:r w:rsidR="005B6A3F">
              <w:rPr>
                <w:color w:val="333333"/>
                <w:sz w:val="20"/>
                <w:szCs w:val="20"/>
              </w:rPr>
              <w:t>разрешена.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</w:t>
            </w:r>
            <w:proofErr w:type="gramStart"/>
            <w:r w:rsidRPr="00624478">
              <w:rPr>
                <w:sz w:val="20"/>
                <w:szCs w:val="20"/>
              </w:rPr>
              <w:t>в</w:t>
            </w:r>
            <w:proofErr w:type="gramEnd"/>
            <w:r w:rsidRPr="00624478">
              <w:rPr>
                <w:sz w:val="20"/>
                <w:szCs w:val="20"/>
              </w:rPr>
              <w:t xml:space="preserve">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10123C" w:rsidRPr="002541DA" w:rsidRDefault="005B6A3F" w:rsidP="002541DA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 xml:space="preserve">Гладить </w:t>
            </w:r>
            <w:r w:rsidR="002541DA">
              <w:rPr>
                <w:color w:val="333333"/>
                <w:sz w:val="20"/>
                <w:szCs w:val="20"/>
              </w:rPr>
              <w:t>запрещено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2"/>
      <w:footerReference w:type="default" r:id="rId13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23C" w:rsidRDefault="0010123C" w:rsidP="0010123C">
      <w:pPr>
        <w:spacing w:after="0" w:line="240" w:lineRule="auto"/>
      </w:pPr>
      <w:r>
        <w:separator/>
      </w:r>
    </w:p>
  </w:endnote>
  <w:end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Pr="00F41B4E" w:rsidRDefault="00AD526E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23C" w:rsidRDefault="0010123C" w:rsidP="0010123C">
      <w:pPr>
        <w:spacing w:after="0" w:line="240" w:lineRule="auto"/>
      </w:pPr>
      <w:r>
        <w:separator/>
      </w:r>
    </w:p>
  </w:footnote>
  <w:footnote w:type="continuationSeparator" w:id="0">
    <w:p w:rsidR="0010123C" w:rsidRDefault="0010123C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847" w:rsidRDefault="00AD526E">
    <w:pPr>
      <w:pStyle w:val="a3"/>
    </w:pPr>
  </w:p>
  <w:p w:rsidR="00321847" w:rsidRDefault="00AD526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2541DA"/>
    <w:rsid w:val="002C6A47"/>
    <w:rsid w:val="003537D0"/>
    <w:rsid w:val="003B74D0"/>
    <w:rsid w:val="004F4B61"/>
    <w:rsid w:val="00516356"/>
    <w:rsid w:val="005B6A3F"/>
    <w:rsid w:val="00640756"/>
    <w:rsid w:val="006E2FF4"/>
    <w:rsid w:val="008E27C7"/>
    <w:rsid w:val="00AD526E"/>
    <w:rsid w:val="00B04E70"/>
    <w:rsid w:val="00B45E53"/>
    <w:rsid w:val="00C531CA"/>
    <w:rsid w:val="00CC4945"/>
    <w:rsid w:val="00D40B37"/>
    <w:rsid w:val="00D71C12"/>
    <w:rsid w:val="00DE4AF7"/>
    <w:rsid w:val="00E91A15"/>
    <w:rsid w:val="00EA7A87"/>
    <w:rsid w:val="00EF4135"/>
    <w:rsid w:val="00F33732"/>
    <w:rsid w:val="00FB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6</cp:revision>
  <dcterms:created xsi:type="dcterms:W3CDTF">2019-11-13T12:01:00Z</dcterms:created>
  <dcterms:modified xsi:type="dcterms:W3CDTF">2020-08-26T07:20:00Z</dcterms:modified>
</cp:coreProperties>
</file>